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86" w:rsidRPr="00B402AB" w:rsidRDefault="00590386" w:rsidP="00590386">
      <w:pPr>
        <w:jc w:val="center"/>
        <w:rPr>
          <w:b/>
        </w:rPr>
      </w:pPr>
      <w:r w:rsidRPr="00B402AB">
        <w:rPr>
          <w:b/>
        </w:rPr>
        <w:t>Анализ</w:t>
      </w:r>
    </w:p>
    <w:p w:rsidR="00590386" w:rsidRPr="00B402AB" w:rsidRDefault="00590386" w:rsidP="00590386">
      <w:pPr>
        <w:jc w:val="center"/>
        <w:rPr>
          <w:b/>
        </w:rPr>
      </w:pPr>
      <w:r w:rsidRPr="00B402AB">
        <w:rPr>
          <w:b/>
        </w:rPr>
        <w:t>Производственного травматизма на предприятиях металлургической и горн</w:t>
      </w:r>
      <w:r w:rsidRPr="00B402AB">
        <w:rPr>
          <w:b/>
        </w:rPr>
        <w:t>о</w:t>
      </w:r>
      <w:r w:rsidRPr="00B402AB">
        <w:rPr>
          <w:b/>
        </w:rPr>
        <w:t>добыва</w:t>
      </w:r>
      <w:r w:rsidRPr="00B402AB">
        <w:rPr>
          <w:b/>
        </w:rPr>
        <w:t>ю</w:t>
      </w:r>
      <w:r w:rsidRPr="00B402AB">
        <w:rPr>
          <w:b/>
        </w:rPr>
        <w:t>щей промышленности Запорожской области за 2012 год.</w:t>
      </w:r>
    </w:p>
    <w:p w:rsidR="00590386" w:rsidRPr="00B402AB" w:rsidRDefault="00590386" w:rsidP="00590386">
      <w:pPr>
        <w:jc w:val="center"/>
      </w:pPr>
    </w:p>
    <w:p w:rsidR="00590386" w:rsidRDefault="00590386" w:rsidP="00590386">
      <w:pPr>
        <w:ind w:firstLine="708"/>
        <w:jc w:val="both"/>
      </w:pPr>
      <w:r w:rsidRPr="00B402AB">
        <w:t>Общий производственный травматизм на предприятиях и организациях отра</w:t>
      </w:r>
      <w:r w:rsidRPr="00B402AB">
        <w:t>с</w:t>
      </w:r>
      <w:r w:rsidRPr="00B402AB">
        <w:t>ли с</w:t>
      </w:r>
      <w:r w:rsidRPr="00B402AB">
        <w:t>о</w:t>
      </w:r>
      <w:r w:rsidRPr="00B402AB">
        <w:t xml:space="preserve">ставил </w:t>
      </w:r>
      <w:r w:rsidRPr="00B402AB">
        <w:rPr>
          <w:b/>
        </w:rPr>
        <w:t xml:space="preserve">67 </w:t>
      </w:r>
      <w:r w:rsidRPr="00B402AB">
        <w:t xml:space="preserve">несчастных случаев в 2012 году против </w:t>
      </w:r>
      <w:r w:rsidRPr="00B402AB">
        <w:rPr>
          <w:b/>
        </w:rPr>
        <w:t xml:space="preserve">83 </w:t>
      </w:r>
      <w:r w:rsidRPr="00B402AB">
        <w:t xml:space="preserve">несчастных случаев в 2011 году. Допущено </w:t>
      </w:r>
      <w:r w:rsidRPr="00B402AB">
        <w:rPr>
          <w:b/>
        </w:rPr>
        <w:t>4</w:t>
      </w:r>
      <w:r w:rsidRPr="00B402AB">
        <w:t xml:space="preserve"> случая со смертельным исходом, против </w:t>
      </w:r>
      <w:r w:rsidRPr="00B402AB">
        <w:rPr>
          <w:b/>
        </w:rPr>
        <w:t xml:space="preserve">2 </w:t>
      </w:r>
      <w:r w:rsidRPr="00B402AB">
        <w:t>смертельных сл</w:t>
      </w:r>
      <w:r w:rsidRPr="00B402AB">
        <w:t>у</w:t>
      </w:r>
      <w:r w:rsidRPr="00B402AB">
        <w:t xml:space="preserve">чаев в 2011 году. </w:t>
      </w:r>
      <w:r w:rsidRPr="00B402AB">
        <w:rPr>
          <w:b/>
        </w:rPr>
        <w:t>Не было допущено</w:t>
      </w:r>
      <w:r w:rsidRPr="00B402AB">
        <w:t xml:space="preserve"> групповых несчастных случаев в 2012 году против </w:t>
      </w:r>
      <w:r w:rsidRPr="00B402AB">
        <w:rPr>
          <w:b/>
        </w:rPr>
        <w:t xml:space="preserve">3 </w:t>
      </w:r>
      <w:r w:rsidRPr="00B402AB">
        <w:t xml:space="preserve">в 2011 году. Из-за производственных травм в 2012 году потеряно </w:t>
      </w:r>
      <w:r w:rsidRPr="00B402AB">
        <w:rPr>
          <w:b/>
        </w:rPr>
        <w:t>2686</w:t>
      </w:r>
      <w:r w:rsidRPr="00B402AB">
        <w:t xml:space="preserve"> раб</w:t>
      </w:r>
      <w:r w:rsidRPr="00B402AB">
        <w:t>о</w:t>
      </w:r>
      <w:r w:rsidRPr="00B402AB">
        <w:t xml:space="preserve">чих дней, против </w:t>
      </w:r>
      <w:r w:rsidRPr="00B402AB">
        <w:rPr>
          <w:b/>
        </w:rPr>
        <w:t>3707</w:t>
      </w:r>
      <w:r w:rsidRPr="00B402AB">
        <w:t xml:space="preserve"> дней в 2011 году.</w:t>
      </w:r>
    </w:p>
    <w:p w:rsidR="00590386" w:rsidRPr="00B402AB" w:rsidRDefault="00590386" w:rsidP="00590386">
      <w:pPr>
        <w:ind w:firstLine="708"/>
        <w:jc w:val="both"/>
      </w:pPr>
    </w:p>
    <w:p w:rsidR="00590386" w:rsidRPr="00B402AB" w:rsidRDefault="00590386" w:rsidP="00590386">
      <w:pPr>
        <w:jc w:val="both"/>
      </w:pPr>
      <w:r w:rsidRPr="00B402AB">
        <w:t xml:space="preserve">Травматизм со смертельным исходом в 2012 году допустили предприятия: </w:t>
      </w:r>
    </w:p>
    <w:p w:rsidR="00590386" w:rsidRPr="00B402AB" w:rsidRDefault="00590386" w:rsidP="00590386">
      <w:pPr>
        <w:pStyle w:val="a3"/>
        <w:numPr>
          <w:ilvl w:val="0"/>
          <w:numId w:val="1"/>
        </w:numPr>
        <w:jc w:val="both"/>
      </w:pPr>
      <w:r w:rsidRPr="00B402AB">
        <w:t xml:space="preserve">ОАО «Запорожсталь» </w:t>
      </w:r>
      <w:r>
        <w:tab/>
      </w:r>
      <w:r>
        <w:tab/>
      </w:r>
      <w:r>
        <w:tab/>
      </w:r>
      <w:proofErr w:type="gramStart"/>
      <w:r>
        <w:tab/>
      </w:r>
      <w:r>
        <w:rPr>
          <w:lang w:val="en-US"/>
        </w:rPr>
        <w:t xml:space="preserve">  </w:t>
      </w:r>
      <w:r w:rsidRPr="00B402AB">
        <w:t>-</w:t>
      </w:r>
      <w:proofErr w:type="gramEnd"/>
      <w:r w:rsidRPr="00B402AB">
        <w:t xml:space="preserve"> 1;</w:t>
      </w:r>
    </w:p>
    <w:p w:rsidR="00590386" w:rsidRPr="00B402AB" w:rsidRDefault="00590386" w:rsidP="00590386">
      <w:pPr>
        <w:pStyle w:val="a3"/>
        <w:numPr>
          <w:ilvl w:val="0"/>
          <w:numId w:val="1"/>
        </w:numPr>
        <w:jc w:val="both"/>
      </w:pPr>
      <w:r w:rsidRPr="00B402AB">
        <w:t xml:space="preserve">ПАО «Запорожкокс» </w:t>
      </w:r>
      <w:r>
        <w:tab/>
      </w:r>
      <w:r>
        <w:tab/>
      </w:r>
      <w:r>
        <w:tab/>
      </w:r>
      <w:proofErr w:type="gramStart"/>
      <w:r>
        <w:tab/>
      </w:r>
      <w:r>
        <w:rPr>
          <w:lang w:val="en-US"/>
        </w:rPr>
        <w:t xml:space="preserve">  </w:t>
      </w:r>
      <w:r w:rsidRPr="00B402AB">
        <w:t>-</w:t>
      </w:r>
      <w:proofErr w:type="gramEnd"/>
      <w:r w:rsidRPr="00B402AB">
        <w:t xml:space="preserve"> 1;</w:t>
      </w:r>
    </w:p>
    <w:p w:rsidR="00590386" w:rsidRPr="00B402AB" w:rsidRDefault="00590386" w:rsidP="00590386">
      <w:pPr>
        <w:pStyle w:val="a3"/>
        <w:numPr>
          <w:ilvl w:val="0"/>
          <w:numId w:val="1"/>
        </w:numPr>
        <w:jc w:val="both"/>
      </w:pPr>
      <w:r w:rsidRPr="00B402AB">
        <w:t xml:space="preserve">ПАО «Завод </w:t>
      </w:r>
      <w:proofErr w:type="spellStart"/>
      <w:r w:rsidRPr="00B402AB">
        <w:t>Запорожавтоматика</w:t>
      </w:r>
      <w:proofErr w:type="spellEnd"/>
      <w:r w:rsidRPr="00B402AB">
        <w:t xml:space="preserve">» </w:t>
      </w:r>
      <w:r>
        <w:tab/>
      </w:r>
      <w:proofErr w:type="gramStart"/>
      <w:r>
        <w:tab/>
      </w:r>
      <w:r>
        <w:rPr>
          <w:lang w:val="en-US"/>
        </w:rPr>
        <w:t xml:space="preserve">  </w:t>
      </w:r>
      <w:r w:rsidRPr="00B402AB">
        <w:t>-</w:t>
      </w:r>
      <w:proofErr w:type="gramEnd"/>
      <w:r>
        <w:t xml:space="preserve"> </w:t>
      </w:r>
      <w:r w:rsidRPr="00B402AB">
        <w:t>1;</w:t>
      </w:r>
    </w:p>
    <w:p w:rsidR="00590386" w:rsidRDefault="00590386" w:rsidP="00590386">
      <w:pPr>
        <w:pStyle w:val="a3"/>
        <w:numPr>
          <w:ilvl w:val="0"/>
          <w:numId w:val="1"/>
        </w:numPr>
        <w:jc w:val="both"/>
      </w:pPr>
      <w:r w:rsidRPr="00590386">
        <w:rPr>
          <w:lang w:val="en-US"/>
        </w:rPr>
        <w:t xml:space="preserve">- </w:t>
      </w:r>
      <w:r w:rsidRPr="00B402AB">
        <w:t xml:space="preserve">ЗАО «Запорожский железорудный комбинат» - </w:t>
      </w:r>
      <w:proofErr w:type="gramStart"/>
      <w:r w:rsidRPr="00B402AB">
        <w:t>1</w:t>
      </w:r>
      <w:proofErr w:type="gramEnd"/>
      <w:r w:rsidRPr="00B402AB">
        <w:t>.</w:t>
      </w:r>
    </w:p>
    <w:p w:rsidR="00590386" w:rsidRPr="00B402AB" w:rsidRDefault="00590386" w:rsidP="00590386">
      <w:pPr>
        <w:jc w:val="both"/>
      </w:pPr>
    </w:p>
    <w:p w:rsidR="00590386" w:rsidRPr="003D4AE7" w:rsidRDefault="00590386" w:rsidP="00590386">
      <w:pPr>
        <w:ind w:firstLine="708"/>
        <w:jc w:val="both"/>
      </w:pPr>
      <w:r w:rsidRPr="003D4AE7">
        <w:t xml:space="preserve">1. </w:t>
      </w:r>
      <w:r w:rsidRPr="003D4AE7">
        <w:rPr>
          <w:b/>
        </w:rPr>
        <w:t>22 марта 2012г.</w:t>
      </w:r>
      <w:r w:rsidRPr="003D4AE7">
        <w:t xml:space="preserve"> на «ЗЖРК» травмировался п</w:t>
      </w:r>
      <w:r>
        <w:t>одземный проходчик шахты</w:t>
      </w:r>
      <w:r w:rsidRPr="003D4AE7">
        <w:t xml:space="preserve"> «Эксплуатационная»:</w:t>
      </w:r>
    </w:p>
    <w:p w:rsidR="00590386" w:rsidRPr="003D4AE7" w:rsidRDefault="00590386" w:rsidP="00590386">
      <w:pPr>
        <w:ind w:firstLine="708"/>
        <w:jc w:val="both"/>
      </w:pPr>
      <w:r w:rsidRPr="003D4AE7">
        <w:t>Допустил наезд задними колёсами погрузочно-транспортной машины ПТ-4 на ра</w:t>
      </w:r>
      <w:r w:rsidRPr="003D4AE7">
        <w:t>н</w:t>
      </w:r>
      <w:r w:rsidRPr="003D4AE7">
        <w:t xml:space="preserve">нее разгруженную горную массу, не выполнив схему складирования горной массы. В результате чего ПТ-4 опрокинулся на сторону пульта </w:t>
      </w:r>
      <w:r w:rsidRPr="003D4AE7">
        <w:t>управления и был</w:t>
      </w:r>
      <w:r w:rsidRPr="003D4AE7">
        <w:t xml:space="preserve"> пр</w:t>
      </w:r>
      <w:r w:rsidRPr="003D4AE7">
        <w:t>и</w:t>
      </w:r>
      <w:r w:rsidRPr="003D4AE7">
        <w:t xml:space="preserve">давлен к стенке выработки. </w:t>
      </w:r>
    </w:p>
    <w:p w:rsidR="00590386" w:rsidRDefault="00590386" w:rsidP="00590386">
      <w:pPr>
        <w:jc w:val="both"/>
      </w:pPr>
      <w:r w:rsidRPr="003D4AE7">
        <w:t xml:space="preserve">          Получил многочисленные переломы костей скелета, с повреждением внутре</w:t>
      </w:r>
      <w:r w:rsidRPr="003D4AE7">
        <w:t>н</w:t>
      </w:r>
      <w:r w:rsidRPr="003D4AE7">
        <w:t>них органов.</w:t>
      </w:r>
    </w:p>
    <w:p w:rsidR="00590386" w:rsidRPr="003D4AE7" w:rsidRDefault="00590386" w:rsidP="00590386">
      <w:pPr>
        <w:jc w:val="both"/>
      </w:pPr>
    </w:p>
    <w:p w:rsidR="00590386" w:rsidRPr="003D4AE7" w:rsidRDefault="00590386" w:rsidP="00590386">
      <w:pPr>
        <w:jc w:val="both"/>
      </w:pPr>
      <w:r w:rsidRPr="003D4AE7">
        <w:t xml:space="preserve">   </w:t>
      </w:r>
      <w:r w:rsidRPr="003D4AE7">
        <w:tab/>
        <w:t xml:space="preserve"> 2. </w:t>
      </w:r>
      <w:r w:rsidRPr="003D4AE7">
        <w:rPr>
          <w:b/>
        </w:rPr>
        <w:t>26 июля 2012г.</w:t>
      </w:r>
      <w:r w:rsidRPr="003D4AE7">
        <w:t xml:space="preserve"> На ПАО «</w:t>
      </w:r>
      <w:proofErr w:type="spellStart"/>
      <w:r w:rsidRPr="003D4AE7">
        <w:t>Запорожавтоматика</w:t>
      </w:r>
      <w:proofErr w:type="spellEnd"/>
      <w:r w:rsidRPr="003D4AE7">
        <w:t>» травмировался фрезеровщик инструмент</w:t>
      </w:r>
      <w:r w:rsidRPr="003D4AE7">
        <w:t>а</w:t>
      </w:r>
      <w:r>
        <w:t>льного цеха.</w:t>
      </w:r>
    </w:p>
    <w:p w:rsidR="00590386" w:rsidRDefault="00590386" w:rsidP="00590386">
      <w:pPr>
        <w:ind w:firstLine="708"/>
        <w:jc w:val="both"/>
      </w:pPr>
      <w:r w:rsidRPr="003D4AE7">
        <w:t>При работе на фрезерном станке, получил поражение электрическим током, при недопустимом приближении к токоведущим частям, которые были под напряж</w:t>
      </w:r>
      <w:r w:rsidRPr="003D4AE7">
        <w:t>е</w:t>
      </w:r>
      <w:r w:rsidRPr="003D4AE7">
        <w:t>нием.</w:t>
      </w:r>
    </w:p>
    <w:p w:rsidR="00590386" w:rsidRPr="003D4AE7" w:rsidRDefault="00590386" w:rsidP="00590386">
      <w:pPr>
        <w:ind w:firstLine="708"/>
        <w:jc w:val="both"/>
      </w:pPr>
    </w:p>
    <w:p w:rsidR="00590386" w:rsidRPr="003D4AE7" w:rsidRDefault="00590386" w:rsidP="00590386">
      <w:pPr>
        <w:jc w:val="both"/>
      </w:pPr>
      <w:r w:rsidRPr="003D4AE7">
        <w:t xml:space="preserve">      </w:t>
      </w:r>
      <w:r w:rsidRPr="003D4AE7">
        <w:tab/>
        <w:t xml:space="preserve">3. </w:t>
      </w:r>
      <w:r w:rsidRPr="003D4AE7">
        <w:rPr>
          <w:b/>
        </w:rPr>
        <w:t xml:space="preserve">16 сентября </w:t>
      </w:r>
      <w:smartTag w:uri="urn:schemas-microsoft-com:office:smarttags" w:element="metricconverter">
        <w:smartTagPr>
          <w:attr w:name="ProductID" w:val="2012 г"/>
        </w:smartTagPr>
        <w:r w:rsidRPr="003D4AE7">
          <w:rPr>
            <w:b/>
          </w:rPr>
          <w:t>2012 г</w:t>
        </w:r>
      </w:smartTag>
      <w:r w:rsidRPr="003D4AE7">
        <w:t>. На ОАО «Запорожсталь» в копровом цеху травмирова</w:t>
      </w:r>
      <w:r w:rsidRPr="003D4AE7">
        <w:t>л</w:t>
      </w:r>
      <w:r w:rsidRPr="003D4AE7">
        <w:t>ся прессовщ</w:t>
      </w:r>
      <w:r>
        <w:t>ик лома и отходов.</w:t>
      </w:r>
    </w:p>
    <w:p w:rsidR="00590386" w:rsidRPr="003D4AE7" w:rsidRDefault="00590386" w:rsidP="00590386">
      <w:pPr>
        <w:ind w:firstLine="708"/>
        <w:jc w:val="both"/>
      </w:pPr>
      <w:r w:rsidRPr="003D4AE7">
        <w:t>Несчастный случай произошёл в гидравлическом прессе модели Б-1642 усил</w:t>
      </w:r>
      <w:r w:rsidRPr="003D4AE7">
        <w:t>и</w:t>
      </w:r>
      <w:r w:rsidRPr="003D4AE7">
        <w:t xml:space="preserve">ем 1600 </w:t>
      </w:r>
      <w:proofErr w:type="spellStart"/>
      <w:r w:rsidRPr="003D4AE7">
        <w:t>т.с</w:t>
      </w:r>
      <w:proofErr w:type="spellEnd"/>
      <w:r w:rsidRPr="003D4AE7">
        <w:t>. предназначенного для пакетирования легковесного железо-</w:t>
      </w:r>
      <w:r w:rsidRPr="003D4AE7">
        <w:t>стального лома</w:t>
      </w:r>
      <w:r w:rsidRPr="003D4AE7">
        <w:t xml:space="preserve"> и получения из него плотных пакетов для шихты в мартеновских п</w:t>
      </w:r>
      <w:r w:rsidRPr="003D4AE7">
        <w:t>е</w:t>
      </w:r>
      <w:r w:rsidRPr="003D4AE7">
        <w:t>чах.</w:t>
      </w:r>
    </w:p>
    <w:p w:rsidR="00590386" w:rsidRPr="003D4AE7" w:rsidRDefault="00590386" w:rsidP="00590386">
      <w:pPr>
        <w:jc w:val="both"/>
      </w:pPr>
      <w:r w:rsidRPr="003D4AE7">
        <w:t xml:space="preserve">       Потерпевший самовольно покинул своё рабочее место (пост управления пре</w:t>
      </w:r>
      <w:r w:rsidRPr="003D4AE7">
        <w:t>с</w:t>
      </w:r>
      <w:r w:rsidRPr="003D4AE7">
        <w:t>сом), не остановил и не обесточил механизм, не изъял ключ-бирку. Зашёл в опасную зону к загружаемому желобу и был присыпан ломом, подаваемым электр</w:t>
      </w:r>
      <w:r w:rsidRPr="003D4AE7">
        <w:t>о</w:t>
      </w:r>
      <w:r w:rsidRPr="003D4AE7">
        <w:t>мостовым краном. При этом запрещающих световых сигналов на погрузку лома не было.</w:t>
      </w:r>
    </w:p>
    <w:p w:rsidR="00590386" w:rsidRDefault="00590386" w:rsidP="00590386">
      <w:pPr>
        <w:jc w:val="both"/>
      </w:pPr>
      <w:r w:rsidRPr="003D4AE7">
        <w:t xml:space="preserve">          Получил многочисленные переломы костей скелета с повреждением внутре</w:t>
      </w:r>
      <w:r w:rsidRPr="003D4AE7">
        <w:t>н</w:t>
      </w:r>
      <w:r w:rsidRPr="003D4AE7">
        <w:t>них органов.</w:t>
      </w:r>
    </w:p>
    <w:p w:rsidR="00590386" w:rsidRPr="003D4AE7" w:rsidRDefault="00590386" w:rsidP="00590386">
      <w:pPr>
        <w:jc w:val="both"/>
      </w:pPr>
    </w:p>
    <w:p w:rsidR="00590386" w:rsidRPr="003D4AE7" w:rsidRDefault="00590386" w:rsidP="00590386">
      <w:pPr>
        <w:jc w:val="both"/>
      </w:pPr>
      <w:r w:rsidRPr="003D4AE7">
        <w:t xml:space="preserve">        4. </w:t>
      </w:r>
      <w:r w:rsidRPr="003D4AE7">
        <w:rPr>
          <w:b/>
        </w:rPr>
        <w:t>06 декабря</w:t>
      </w:r>
      <w:r>
        <w:rPr>
          <w:b/>
        </w:rPr>
        <w:t xml:space="preserve"> </w:t>
      </w:r>
      <w:r w:rsidRPr="003D4AE7">
        <w:rPr>
          <w:b/>
        </w:rPr>
        <w:t>2012г</w:t>
      </w:r>
      <w:r w:rsidRPr="003D4AE7">
        <w:t>. На ПАО «Запорожкокс» в коксовом цехе травм</w:t>
      </w:r>
      <w:r w:rsidRPr="003D4AE7">
        <w:t>и</w:t>
      </w:r>
      <w:r w:rsidRPr="003D4AE7">
        <w:t>ровалс</w:t>
      </w:r>
      <w:r>
        <w:t xml:space="preserve">я слесарь-ремонтник. </w:t>
      </w:r>
      <w:r w:rsidRPr="003D4AE7">
        <w:t>Несчастный случай произошёл на площадке обсл</w:t>
      </w:r>
      <w:r w:rsidRPr="003D4AE7">
        <w:t>у</w:t>
      </w:r>
      <w:r w:rsidRPr="003D4AE7">
        <w:t>живания крана мостового, электрического, однобалочного опорного. При п</w:t>
      </w:r>
      <w:r w:rsidRPr="003D4AE7">
        <w:t>о</w:t>
      </w:r>
      <w:r w:rsidRPr="003D4AE7">
        <w:t xml:space="preserve">лучении задания по </w:t>
      </w:r>
      <w:r w:rsidRPr="003D4AE7">
        <w:t>подъёму и</w:t>
      </w:r>
      <w:r w:rsidRPr="003D4AE7">
        <w:t xml:space="preserve"> передвижению валков, выяснилось, что кран-балка находится в нерабочем состоянии</w:t>
      </w:r>
      <w:r>
        <w:t xml:space="preserve">. </w:t>
      </w:r>
      <w:r>
        <w:lastRenderedPageBreak/>
        <w:t xml:space="preserve">Слесарь-ремонтник </w:t>
      </w:r>
      <w:r w:rsidRPr="003D4AE7">
        <w:t>самостоятельно принял решение подняться на площадку обслуживания кран-балки и выяснить причину п</w:t>
      </w:r>
      <w:r w:rsidRPr="003D4AE7">
        <w:t>о</w:t>
      </w:r>
      <w:r w:rsidRPr="003D4AE7">
        <w:t>ломки. Снял ограждение, запрещающий знак и начал подниматься на площадку. Ст</w:t>
      </w:r>
      <w:r w:rsidRPr="003D4AE7">
        <w:t>у</w:t>
      </w:r>
      <w:r w:rsidRPr="003D4AE7">
        <w:t>пив на настил площадки, который был в аварийном состоянии, он провалился вниз на п</w:t>
      </w:r>
      <w:r w:rsidRPr="003D4AE7">
        <w:t>е</w:t>
      </w:r>
      <w:r w:rsidRPr="003D4AE7">
        <w:t xml:space="preserve">рекрытие площадки грохотов с высоты </w:t>
      </w:r>
      <w:smartTag w:uri="urn:schemas-microsoft-com:office:smarttags" w:element="metricconverter">
        <w:smartTagPr>
          <w:attr w:name="ProductID" w:val="8.1 м"/>
        </w:smartTagPr>
        <w:r w:rsidRPr="003D4AE7">
          <w:t>8.1 м</w:t>
        </w:r>
      </w:smartTag>
      <w:r w:rsidRPr="003D4AE7">
        <w:t>.</w:t>
      </w:r>
    </w:p>
    <w:p w:rsidR="00590386" w:rsidRPr="003D4AE7" w:rsidRDefault="00590386" w:rsidP="00590386">
      <w:pPr>
        <w:jc w:val="both"/>
      </w:pPr>
      <w:r w:rsidRPr="003D4AE7">
        <w:t xml:space="preserve">          При падении получил перелом ребер, забой органов грудной клетки, сотрясение головного мозга. Умер 07.12.12г. в </w:t>
      </w:r>
      <w:r>
        <w:t>г</w:t>
      </w:r>
      <w:r w:rsidRPr="003D4AE7">
        <w:t>ородской клинической больнице экстренной и м</w:t>
      </w:r>
      <w:r w:rsidRPr="003D4AE7">
        <w:t>е</w:t>
      </w:r>
      <w:r w:rsidRPr="003D4AE7">
        <w:t>дицинской помощи.</w:t>
      </w:r>
    </w:p>
    <w:p w:rsidR="00590386" w:rsidRPr="003D4AE7" w:rsidRDefault="00590386" w:rsidP="00590386">
      <w:pPr>
        <w:jc w:val="both"/>
      </w:pPr>
      <w:r w:rsidRPr="003D4AE7">
        <w:t xml:space="preserve">            Одной из основных причин смертельных случаев, являются орган</w:t>
      </w:r>
      <w:r w:rsidRPr="003D4AE7">
        <w:t>и</w:t>
      </w:r>
      <w:r w:rsidRPr="003D4AE7">
        <w:t xml:space="preserve">зационные – это </w:t>
      </w:r>
      <w:r w:rsidRPr="003D4AE7">
        <w:t>невыполнение должностных</w:t>
      </w:r>
      <w:r w:rsidRPr="003D4AE7">
        <w:t xml:space="preserve"> обязанностей, не обеспечение должн</w:t>
      </w:r>
      <w:r w:rsidRPr="003D4AE7">
        <w:t>о</w:t>
      </w:r>
      <w:r w:rsidRPr="003D4AE7">
        <w:t>го контроля за соблюдением инструкций по Охране труда, со стороны инженерно-технических р</w:t>
      </w:r>
      <w:r w:rsidRPr="003D4AE7">
        <w:t>а</w:t>
      </w:r>
      <w:r w:rsidRPr="003D4AE7">
        <w:t>ботников за своими подчинёнными.</w:t>
      </w:r>
    </w:p>
    <w:p w:rsidR="00590386" w:rsidRPr="003D4AE7" w:rsidRDefault="00590386" w:rsidP="00590386">
      <w:pPr>
        <w:jc w:val="both"/>
      </w:pPr>
    </w:p>
    <w:p w:rsidR="00590386" w:rsidRDefault="00590386" w:rsidP="00590386">
      <w:pPr>
        <w:ind w:firstLine="708"/>
        <w:jc w:val="both"/>
      </w:pPr>
      <w:r w:rsidRPr="003D4AE7">
        <w:t>Анализ общего травматизма согласно статистической отчётности №7ТНВ пок</w:t>
      </w:r>
      <w:r w:rsidRPr="003D4AE7">
        <w:t>а</w:t>
      </w:r>
      <w:r w:rsidRPr="003D4AE7">
        <w:t>зывает, что основными причинами несчастных случаев продолжают быть</w:t>
      </w:r>
      <w:r>
        <w:t>:</w:t>
      </w:r>
    </w:p>
    <w:p w:rsidR="00590386" w:rsidRPr="003D4AE7" w:rsidRDefault="00590386" w:rsidP="00590386">
      <w:pPr>
        <w:jc w:val="both"/>
      </w:pPr>
      <w:r>
        <w:t xml:space="preserve">- </w:t>
      </w:r>
      <w:r w:rsidRPr="003D4AE7">
        <w:t>организ</w:t>
      </w:r>
      <w:r w:rsidRPr="003D4AE7">
        <w:t>а</w:t>
      </w:r>
      <w:r w:rsidRPr="003D4AE7">
        <w:t xml:space="preserve">ционные причины </w:t>
      </w:r>
      <w:r>
        <w:tab/>
      </w:r>
      <w:r>
        <w:tab/>
      </w:r>
      <w:r>
        <w:tab/>
      </w:r>
      <w:r w:rsidRPr="003D4AE7">
        <w:t xml:space="preserve">– </w:t>
      </w:r>
      <w:r w:rsidRPr="003D4AE7">
        <w:rPr>
          <w:b/>
        </w:rPr>
        <w:t xml:space="preserve">62,6 % </w:t>
      </w:r>
      <w:r w:rsidRPr="003D4AE7">
        <w:t>(</w:t>
      </w:r>
      <w:r w:rsidRPr="003D4AE7">
        <w:rPr>
          <w:b/>
        </w:rPr>
        <w:t>64,6%</w:t>
      </w:r>
      <w:r w:rsidRPr="003D4AE7">
        <w:t xml:space="preserve"> в 2011 году).</w:t>
      </w:r>
    </w:p>
    <w:p w:rsidR="00590386" w:rsidRPr="003D4AE7" w:rsidRDefault="00590386" w:rsidP="00590386">
      <w:pPr>
        <w:jc w:val="both"/>
      </w:pPr>
      <w:r>
        <w:t>- т</w:t>
      </w:r>
      <w:r w:rsidRPr="003D4AE7">
        <w:t xml:space="preserve">ехнические причины составляют </w:t>
      </w:r>
      <w:r>
        <w:tab/>
      </w:r>
      <w:r>
        <w:tab/>
      </w:r>
      <w:r w:rsidRPr="003D4AE7">
        <w:t xml:space="preserve">– </w:t>
      </w:r>
      <w:r w:rsidRPr="003D4AE7">
        <w:rPr>
          <w:b/>
        </w:rPr>
        <w:t>10,4%</w:t>
      </w:r>
      <w:r w:rsidRPr="003D4AE7">
        <w:t xml:space="preserve"> (</w:t>
      </w:r>
      <w:r w:rsidRPr="003D4AE7">
        <w:rPr>
          <w:b/>
        </w:rPr>
        <w:t xml:space="preserve">26,8% </w:t>
      </w:r>
      <w:r w:rsidRPr="003D4AE7">
        <w:t>в 2011 году).</w:t>
      </w:r>
    </w:p>
    <w:p w:rsidR="00590386" w:rsidRDefault="00590386" w:rsidP="00590386">
      <w:pPr>
        <w:jc w:val="both"/>
      </w:pPr>
      <w:r>
        <w:t>- п</w:t>
      </w:r>
      <w:r w:rsidRPr="003D4AE7">
        <w:t xml:space="preserve">сихофизиологические причины составили </w:t>
      </w:r>
      <w:r>
        <w:tab/>
      </w:r>
      <w:r w:rsidRPr="003D4AE7">
        <w:t xml:space="preserve">– </w:t>
      </w:r>
      <w:r w:rsidRPr="003D4AE7">
        <w:rPr>
          <w:b/>
        </w:rPr>
        <w:t>23,8%</w:t>
      </w:r>
      <w:r w:rsidRPr="003D4AE7">
        <w:t xml:space="preserve"> (</w:t>
      </w:r>
      <w:r w:rsidRPr="003D4AE7">
        <w:rPr>
          <w:b/>
        </w:rPr>
        <w:t>8,6%</w:t>
      </w:r>
      <w:r w:rsidRPr="003D4AE7">
        <w:t xml:space="preserve"> в 2011 году).</w:t>
      </w:r>
    </w:p>
    <w:p w:rsidR="00590386" w:rsidRPr="003D4AE7" w:rsidRDefault="00590386" w:rsidP="00590386">
      <w:pPr>
        <w:jc w:val="both"/>
      </w:pPr>
    </w:p>
    <w:p w:rsidR="00590386" w:rsidRDefault="00590386" w:rsidP="00590386">
      <w:pPr>
        <w:ind w:firstLine="708"/>
        <w:jc w:val="both"/>
      </w:pPr>
      <w:r w:rsidRPr="003D4AE7">
        <w:t xml:space="preserve"> В 2012 году травмировано – </w:t>
      </w:r>
      <w:r w:rsidRPr="00590386">
        <w:t>12</w:t>
      </w:r>
      <w:r w:rsidRPr="003D4AE7">
        <w:t xml:space="preserve"> женщин (В 2011 году – </w:t>
      </w:r>
      <w:r w:rsidRPr="00590386">
        <w:t>13</w:t>
      </w:r>
      <w:r w:rsidRPr="003D4AE7">
        <w:t>).</w:t>
      </w:r>
    </w:p>
    <w:p w:rsidR="00590386" w:rsidRPr="003D4AE7" w:rsidRDefault="00590386" w:rsidP="00590386">
      <w:pPr>
        <w:jc w:val="both"/>
      </w:pPr>
    </w:p>
    <w:p w:rsidR="00590386" w:rsidRDefault="00590386" w:rsidP="00590386">
      <w:pPr>
        <w:ind w:firstLine="708"/>
        <w:jc w:val="both"/>
      </w:pPr>
      <w:r w:rsidRPr="003D4AE7">
        <w:t xml:space="preserve">По организационным причинам </w:t>
      </w:r>
      <w:r w:rsidRPr="003D4AE7">
        <w:rPr>
          <w:b/>
        </w:rPr>
        <w:t>52,2%</w:t>
      </w:r>
      <w:r w:rsidRPr="003D4AE7">
        <w:t xml:space="preserve"> несчастных случаев произошли из-за н</w:t>
      </w:r>
      <w:r w:rsidRPr="003D4AE7">
        <w:t>а</w:t>
      </w:r>
      <w:r w:rsidRPr="003D4AE7">
        <w:t>руш</w:t>
      </w:r>
      <w:r w:rsidRPr="003D4AE7">
        <w:t>е</w:t>
      </w:r>
      <w:r w:rsidRPr="003D4AE7">
        <w:t xml:space="preserve">ний трудовой и производственной дисциплины. </w:t>
      </w:r>
    </w:p>
    <w:p w:rsidR="00590386" w:rsidRPr="003D4AE7" w:rsidRDefault="00590386" w:rsidP="00590386">
      <w:pPr>
        <w:ind w:firstLine="708"/>
        <w:jc w:val="both"/>
      </w:pPr>
    </w:p>
    <w:p w:rsidR="00590386" w:rsidRPr="003D4AE7" w:rsidRDefault="00590386" w:rsidP="00590386">
      <w:pPr>
        <w:ind w:firstLine="708"/>
        <w:jc w:val="both"/>
      </w:pPr>
      <w:r w:rsidRPr="003D4AE7">
        <w:t>Основными видами происшествий, которые привели к несчастным случаям я</w:t>
      </w:r>
      <w:r w:rsidRPr="003D4AE7">
        <w:t>в</w:t>
      </w:r>
      <w:r w:rsidRPr="003D4AE7">
        <w:t>ляются:</w:t>
      </w:r>
    </w:p>
    <w:p w:rsidR="00590386" w:rsidRPr="003D4AE7" w:rsidRDefault="00590386" w:rsidP="00590386">
      <w:pPr>
        <w:jc w:val="both"/>
      </w:pPr>
      <w:bookmarkStart w:id="0" w:name="_GoBack"/>
      <w:bookmarkEnd w:id="0"/>
      <w:r w:rsidRPr="003D4AE7">
        <w:t xml:space="preserve">- падение потерпевших с высоты </w:t>
      </w:r>
      <w:r>
        <w:tab/>
      </w:r>
      <w:r>
        <w:tab/>
      </w:r>
      <w:r w:rsidRPr="003D4AE7">
        <w:t xml:space="preserve">– </w:t>
      </w:r>
      <w:r w:rsidRPr="003D4AE7">
        <w:rPr>
          <w:b/>
        </w:rPr>
        <w:t>16,5%;</w:t>
      </w:r>
    </w:p>
    <w:p w:rsidR="00590386" w:rsidRDefault="00590386" w:rsidP="00590386">
      <w:pPr>
        <w:jc w:val="both"/>
        <w:rPr>
          <w:b/>
        </w:rPr>
      </w:pPr>
      <w:r w:rsidRPr="003D4AE7">
        <w:t>- действие предметов и деталей, которые двигаются, разлетаются, вращ</w:t>
      </w:r>
      <w:r w:rsidRPr="003D4AE7">
        <w:t>а</w:t>
      </w:r>
      <w:r w:rsidRPr="003D4AE7">
        <w:t xml:space="preserve">ются – </w:t>
      </w:r>
      <w:r w:rsidRPr="003D4AE7">
        <w:rPr>
          <w:b/>
        </w:rPr>
        <w:t>13,4%.</w:t>
      </w:r>
    </w:p>
    <w:p w:rsidR="00590386" w:rsidRPr="00590386" w:rsidRDefault="00590386" w:rsidP="00590386">
      <w:pPr>
        <w:jc w:val="both"/>
      </w:pPr>
    </w:p>
    <w:p w:rsidR="00590386" w:rsidRDefault="00590386" w:rsidP="00590386">
      <w:pPr>
        <w:ind w:firstLine="708"/>
        <w:jc w:val="both"/>
      </w:pPr>
      <w:r w:rsidRPr="003D4AE7">
        <w:t xml:space="preserve">Затраты на организацию мероприятий по охране труда в 2012 году составили </w:t>
      </w:r>
      <w:r w:rsidRPr="003D4AE7">
        <w:rPr>
          <w:b/>
        </w:rPr>
        <w:t>202491</w:t>
      </w:r>
      <w:r w:rsidRPr="003D4AE7">
        <w:t xml:space="preserve"> тысяч гривен (</w:t>
      </w:r>
      <w:r w:rsidRPr="003D4AE7">
        <w:rPr>
          <w:b/>
        </w:rPr>
        <w:t>212087</w:t>
      </w:r>
      <w:r w:rsidRPr="003D4AE7">
        <w:t xml:space="preserve"> тысяч гривен в 2011 году), что составляет </w:t>
      </w:r>
      <w:r w:rsidRPr="003D4AE7">
        <w:rPr>
          <w:b/>
        </w:rPr>
        <w:t>0,65%</w:t>
      </w:r>
      <w:r w:rsidRPr="003D4AE7">
        <w:t xml:space="preserve"> от суммы реализованной продукции (в действующем Отраслевом соглашении норма 0,6% от суммы реализованной продукции).  Вместе с тем, принятая п</w:t>
      </w:r>
      <w:r w:rsidRPr="003D4AE7">
        <w:t>о</w:t>
      </w:r>
      <w:r w:rsidRPr="003D4AE7">
        <w:t xml:space="preserve">правка к ст.19 Закона Украины «Об охране труда» по финансирования затрат на охрану труда </w:t>
      </w:r>
      <w:r w:rsidRPr="003D4AE7">
        <w:rPr>
          <w:b/>
        </w:rPr>
        <w:t>0,5%</w:t>
      </w:r>
      <w:r w:rsidRPr="003D4AE7">
        <w:t xml:space="preserve"> от суммы фонда оплаты труда значительно ухудшает контроль за использованием средств на охрану труда предприятиями. </w:t>
      </w:r>
      <w:r w:rsidRPr="003D4AE7">
        <w:tab/>
      </w:r>
    </w:p>
    <w:p w:rsidR="00590386" w:rsidRPr="003D4AE7" w:rsidRDefault="00590386" w:rsidP="00590386">
      <w:pPr>
        <w:ind w:firstLine="708"/>
        <w:jc w:val="both"/>
      </w:pPr>
    </w:p>
    <w:p w:rsidR="00590386" w:rsidRDefault="00590386" w:rsidP="00590386">
      <w:pPr>
        <w:ind w:firstLine="708"/>
        <w:jc w:val="both"/>
      </w:pPr>
      <w:r w:rsidRPr="003D4AE7">
        <w:t>Дальнейший спад объёмов производства привёл к снижению объёмов затрат на о</w:t>
      </w:r>
      <w:r w:rsidRPr="003D4AE7">
        <w:t>х</w:t>
      </w:r>
      <w:r w:rsidRPr="003D4AE7">
        <w:t>рану труда, на предприятиях отрасли.</w:t>
      </w:r>
    </w:p>
    <w:p w:rsidR="00590386" w:rsidRPr="003D4AE7" w:rsidRDefault="00590386" w:rsidP="00590386">
      <w:pPr>
        <w:ind w:firstLine="708"/>
        <w:jc w:val="both"/>
      </w:pPr>
    </w:p>
    <w:p w:rsidR="00590386" w:rsidRDefault="00590386" w:rsidP="00590386">
      <w:pPr>
        <w:ind w:firstLine="708"/>
        <w:jc w:val="both"/>
      </w:pPr>
      <w:r w:rsidRPr="003D4AE7">
        <w:t xml:space="preserve">По данным статистической формы отчёта </w:t>
      </w:r>
      <w:r w:rsidRPr="003D4AE7">
        <w:rPr>
          <w:b/>
        </w:rPr>
        <w:t>№1-УБ</w:t>
      </w:r>
      <w:r w:rsidRPr="003D4AE7">
        <w:t xml:space="preserve"> из </w:t>
      </w:r>
      <w:r w:rsidRPr="003D4AE7">
        <w:rPr>
          <w:b/>
        </w:rPr>
        <w:t>48287</w:t>
      </w:r>
      <w:r w:rsidRPr="003D4AE7">
        <w:t xml:space="preserve"> машин, механизмов, оборудования, транспортных средств не отвечают нормативным актам по охране тр</w:t>
      </w:r>
      <w:r w:rsidRPr="003D4AE7">
        <w:t>у</w:t>
      </w:r>
      <w:r w:rsidRPr="003D4AE7">
        <w:t xml:space="preserve">да – </w:t>
      </w:r>
      <w:r w:rsidRPr="003D4AE7">
        <w:rPr>
          <w:b/>
        </w:rPr>
        <w:t>943</w:t>
      </w:r>
      <w:r w:rsidRPr="003D4AE7">
        <w:t xml:space="preserve"> единицы; исчерпали предвиденный паспортом срок – </w:t>
      </w:r>
      <w:r w:rsidRPr="003D4AE7">
        <w:rPr>
          <w:b/>
        </w:rPr>
        <w:t>6695</w:t>
      </w:r>
      <w:r w:rsidRPr="003D4AE7">
        <w:t xml:space="preserve"> ед</w:t>
      </w:r>
      <w:r w:rsidRPr="003D4AE7">
        <w:t>и</w:t>
      </w:r>
      <w:r w:rsidRPr="003D4AE7">
        <w:t>ниц.</w:t>
      </w:r>
    </w:p>
    <w:p w:rsidR="00590386" w:rsidRPr="003D4AE7" w:rsidRDefault="00590386" w:rsidP="00590386">
      <w:pPr>
        <w:ind w:firstLine="708"/>
        <w:jc w:val="both"/>
      </w:pPr>
    </w:p>
    <w:p w:rsidR="00590386" w:rsidRDefault="00590386" w:rsidP="00590386">
      <w:pPr>
        <w:ind w:firstLine="708"/>
        <w:jc w:val="both"/>
      </w:pPr>
      <w:r w:rsidRPr="003D4AE7">
        <w:t xml:space="preserve">Из </w:t>
      </w:r>
      <w:r w:rsidRPr="003D4AE7">
        <w:rPr>
          <w:b/>
        </w:rPr>
        <w:t>3032</w:t>
      </w:r>
      <w:r w:rsidRPr="003D4AE7">
        <w:t xml:space="preserve"> единиц зданий и сооружений – </w:t>
      </w:r>
      <w:r w:rsidRPr="003D4AE7">
        <w:rPr>
          <w:b/>
        </w:rPr>
        <w:t>464</w:t>
      </w:r>
      <w:r w:rsidRPr="003D4AE7">
        <w:t xml:space="preserve"> единицы не прошли капитальный ремонт, в соответствии с нормативными актами.</w:t>
      </w:r>
    </w:p>
    <w:p w:rsidR="00590386" w:rsidRPr="003D4AE7" w:rsidRDefault="00590386" w:rsidP="00590386">
      <w:pPr>
        <w:ind w:firstLine="708"/>
        <w:jc w:val="both"/>
      </w:pPr>
    </w:p>
    <w:p w:rsidR="00590386" w:rsidRDefault="00590386" w:rsidP="00590386">
      <w:pPr>
        <w:jc w:val="both"/>
      </w:pPr>
      <w:r w:rsidRPr="003D4AE7">
        <w:lastRenderedPageBreak/>
        <w:t xml:space="preserve"> </w:t>
      </w:r>
      <w:r>
        <w:tab/>
      </w:r>
      <w:r w:rsidRPr="003D4AE7">
        <w:t xml:space="preserve">В условиях, что не отвечают санитарно-гигиеническим нормам, работает </w:t>
      </w:r>
      <w:r w:rsidRPr="003D4AE7">
        <w:rPr>
          <w:b/>
        </w:rPr>
        <w:t xml:space="preserve">31274 </w:t>
      </w:r>
      <w:r w:rsidRPr="003D4AE7">
        <w:t>чел</w:t>
      </w:r>
      <w:r w:rsidRPr="003D4AE7">
        <w:t>о</w:t>
      </w:r>
      <w:r w:rsidRPr="003D4AE7">
        <w:t>века.</w:t>
      </w:r>
    </w:p>
    <w:p w:rsidR="00590386" w:rsidRPr="003D4AE7" w:rsidRDefault="00590386" w:rsidP="00590386">
      <w:pPr>
        <w:jc w:val="both"/>
      </w:pPr>
    </w:p>
    <w:p w:rsidR="00590386" w:rsidRDefault="00590386" w:rsidP="00590386">
      <w:pPr>
        <w:ind w:firstLine="708"/>
        <w:jc w:val="both"/>
      </w:pPr>
      <w:r w:rsidRPr="003D4AE7">
        <w:t xml:space="preserve">Под действием двух и </w:t>
      </w:r>
      <w:r w:rsidRPr="003D4AE7">
        <w:t>более повышенных уровней,</w:t>
      </w:r>
      <w:r w:rsidRPr="003D4AE7">
        <w:t xml:space="preserve"> и концентраций вредных производс</w:t>
      </w:r>
      <w:r w:rsidRPr="003D4AE7">
        <w:t>т</w:t>
      </w:r>
      <w:r w:rsidRPr="003D4AE7">
        <w:t xml:space="preserve">венных факторов работает – </w:t>
      </w:r>
      <w:r w:rsidRPr="003D4AE7">
        <w:rPr>
          <w:b/>
        </w:rPr>
        <w:t>27443</w:t>
      </w:r>
      <w:r w:rsidRPr="003D4AE7">
        <w:t xml:space="preserve"> человека.</w:t>
      </w:r>
    </w:p>
    <w:p w:rsidR="00590386" w:rsidRPr="003D4AE7" w:rsidRDefault="00590386" w:rsidP="00590386">
      <w:pPr>
        <w:ind w:firstLine="708"/>
        <w:jc w:val="both"/>
      </w:pPr>
    </w:p>
    <w:p w:rsidR="00590386" w:rsidRDefault="00590386" w:rsidP="00590386">
      <w:pPr>
        <w:ind w:firstLine="708"/>
        <w:jc w:val="both"/>
      </w:pPr>
      <w:r w:rsidRPr="003D4AE7">
        <w:t xml:space="preserve">За последние годы остаётся на высоком уровне профзаболеваемость – 2012 году – </w:t>
      </w:r>
      <w:r w:rsidRPr="003D4AE7">
        <w:rPr>
          <w:b/>
        </w:rPr>
        <w:t>60</w:t>
      </w:r>
      <w:r w:rsidRPr="003D4AE7">
        <w:t xml:space="preserve"> случаев (2010 год – </w:t>
      </w:r>
      <w:r w:rsidRPr="003D4AE7">
        <w:rPr>
          <w:b/>
        </w:rPr>
        <w:t>48</w:t>
      </w:r>
      <w:r w:rsidRPr="003D4AE7">
        <w:t xml:space="preserve"> случаев, 2011 – </w:t>
      </w:r>
      <w:r w:rsidRPr="003D4AE7">
        <w:rPr>
          <w:b/>
        </w:rPr>
        <w:t>75</w:t>
      </w:r>
      <w:r w:rsidRPr="003D4AE7">
        <w:t xml:space="preserve"> случаев). За 2012 год рост про</w:t>
      </w:r>
      <w:r w:rsidRPr="003D4AE7">
        <w:t>ф</w:t>
      </w:r>
      <w:r w:rsidRPr="003D4AE7">
        <w:t>заболеваний допустили ПАО «Запорожогнеупор», ПАТ «Запорожский завод ферр</w:t>
      </w:r>
      <w:r w:rsidRPr="003D4AE7">
        <w:t>о</w:t>
      </w:r>
      <w:r w:rsidRPr="003D4AE7">
        <w:t>сплавов», ОАО «Запорожсталь».</w:t>
      </w:r>
    </w:p>
    <w:p w:rsidR="00590386" w:rsidRPr="003D4AE7" w:rsidRDefault="00590386" w:rsidP="00590386">
      <w:pPr>
        <w:ind w:firstLine="708"/>
        <w:jc w:val="both"/>
      </w:pPr>
    </w:p>
    <w:p w:rsidR="00590386" w:rsidRDefault="00590386" w:rsidP="00590386">
      <w:pPr>
        <w:ind w:firstLine="708"/>
        <w:jc w:val="both"/>
      </w:pPr>
      <w:r w:rsidRPr="003D4AE7">
        <w:t xml:space="preserve">В отчётном году на предприятиях отрасли, во время работы на производстве, из-за ухудшения состояния здоровья умерли – </w:t>
      </w:r>
      <w:r w:rsidRPr="003D4AE7">
        <w:rPr>
          <w:b/>
        </w:rPr>
        <w:t>14</w:t>
      </w:r>
      <w:r w:rsidRPr="003D4AE7">
        <w:t xml:space="preserve"> человек, против </w:t>
      </w:r>
      <w:r w:rsidRPr="003D4AE7">
        <w:rPr>
          <w:b/>
        </w:rPr>
        <w:t>7</w:t>
      </w:r>
      <w:r w:rsidRPr="003D4AE7">
        <w:t xml:space="preserve"> в 2011 году.</w:t>
      </w:r>
    </w:p>
    <w:p w:rsidR="00590386" w:rsidRPr="003D4AE7" w:rsidRDefault="00590386" w:rsidP="00590386">
      <w:pPr>
        <w:ind w:firstLine="708"/>
        <w:jc w:val="both"/>
      </w:pPr>
    </w:p>
    <w:p w:rsidR="00590386" w:rsidRPr="003D4AE7" w:rsidRDefault="00590386" w:rsidP="00590386">
      <w:pPr>
        <w:ind w:firstLine="708"/>
        <w:jc w:val="both"/>
      </w:pPr>
      <w:r w:rsidRPr="003D4AE7">
        <w:t xml:space="preserve">Главной задачей предприятий и организаций отрасли является дальнейшее усовершенствование системы </w:t>
      </w:r>
      <w:r w:rsidRPr="003D4AE7">
        <w:t>профилактики несчастных</w:t>
      </w:r>
      <w:r w:rsidRPr="003D4AE7">
        <w:t xml:space="preserve"> случаев и профзаболев</w:t>
      </w:r>
      <w:r w:rsidRPr="003D4AE7">
        <w:t>а</w:t>
      </w:r>
      <w:r w:rsidRPr="003D4AE7">
        <w:t>ний с ц</w:t>
      </w:r>
      <w:r w:rsidRPr="003D4AE7">
        <w:t>е</w:t>
      </w:r>
      <w:r w:rsidRPr="003D4AE7">
        <w:t>лью устранения опасных и вредных условий труда, повышения уровня знаний по в</w:t>
      </w:r>
      <w:r w:rsidRPr="003D4AE7">
        <w:t>о</w:t>
      </w:r>
      <w:r w:rsidRPr="003D4AE7">
        <w:t>просам охраны труда.</w:t>
      </w:r>
    </w:p>
    <w:p w:rsidR="00590386" w:rsidRDefault="00590386" w:rsidP="00590386">
      <w:pPr>
        <w:jc w:val="both"/>
      </w:pPr>
    </w:p>
    <w:p w:rsidR="00590386" w:rsidRDefault="00590386" w:rsidP="00590386">
      <w:pPr>
        <w:jc w:val="both"/>
      </w:pPr>
    </w:p>
    <w:p w:rsidR="00590386" w:rsidRPr="003D4AE7" w:rsidRDefault="00590386" w:rsidP="00590386">
      <w:pPr>
        <w:jc w:val="both"/>
      </w:pPr>
    </w:p>
    <w:p w:rsidR="00590386" w:rsidRPr="00EB7D27" w:rsidRDefault="00590386" w:rsidP="00590386">
      <w:pPr>
        <w:jc w:val="both"/>
        <w:rPr>
          <w:b/>
        </w:rPr>
      </w:pPr>
      <w:r w:rsidRPr="00EB7D27">
        <w:rPr>
          <w:b/>
        </w:rPr>
        <w:t xml:space="preserve">Главный технический инспектор </w:t>
      </w:r>
    </w:p>
    <w:p w:rsidR="00590386" w:rsidRPr="00EB7D27" w:rsidRDefault="00590386" w:rsidP="00590386">
      <w:pPr>
        <w:jc w:val="both"/>
        <w:rPr>
          <w:b/>
        </w:rPr>
      </w:pPr>
      <w:proofErr w:type="gramStart"/>
      <w:r w:rsidRPr="00EB7D27">
        <w:rPr>
          <w:b/>
        </w:rPr>
        <w:t>труда</w:t>
      </w:r>
      <w:proofErr w:type="gramEnd"/>
      <w:r w:rsidRPr="00EB7D27">
        <w:rPr>
          <w:b/>
        </w:rPr>
        <w:t xml:space="preserve"> ПМГУ по Запорожской области   </w:t>
      </w:r>
      <w:r w:rsidRPr="00EB7D27">
        <w:rPr>
          <w:b/>
        </w:rPr>
        <w:tab/>
      </w:r>
      <w:r w:rsidRPr="00EB7D27">
        <w:rPr>
          <w:b/>
        </w:rPr>
        <w:tab/>
      </w:r>
      <w:r w:rsidRPr="00EB7D27">
        <w:rPr>
          <w:b/>
        </w:rPr>
        <w:tab/>
      </w:r>
      <w:r w:rsidRPr="00EB7D27">
        <w:rPr>
          <w:b/>
        </w:rPr>
        <w:tab/>
        <w:t xml:space="preserve"> А.Н. Дор</w:t>
      </w:r>
      <w:r w:rsidRPr="00EB7D27">
        <w:rPr>
          <w:b/>
        </w:rPr>
        <w:t>о</w:t>
      </w:r>
      <w:r w:rsidRPr="00EB7D27">
        <w:rPr>
          <w:b/>
        </w:rPr>
        <w:t>шенко</w:t>
      </w:r>
    </w:p>
    <w:p w:rsidR="00C90013" w:rsidRDefault="00C90013"/>
    <w:sectPr w:rsidR="00C900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BFF"/>
    <w:multiLevelType w:val="hybridMultilevel"/>
    <w:tmpl w:val="C9B48832"/>
    <w:lvl w:ilvl="0" w:tplc="CB4CB4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8A"/>
    <w:rsid w:val="003C168A"/>
    <w:rsid w:val="00590386"/>
    <w:rsid w:val="00C9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D1DB8-5136-408A-B3F6-DA733D0A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8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2013-03-22T18:57:00Z</dcterms:created>
  <dcterms:modified xsi:type="dcterms:W3CDTF">2013-03-22T19:06:00Z</dcterms:modified>
</cp:coreProperties>
</file>